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6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 xml:space="preserve">СТАРИЦКОГО</w:t>
      </w:r>
      <w:r>
        <w:rPr>
          <w:b/>
          <w:sz w:val="32"/>
          <w:szCs w:val="32"/>
        </w:rPr>
        <w:t xml:space="preserve"> РАЙОНА</w:t>
      </w:r>
      <w:r>
        <w:rPr>
          <w:b/>
          <w:sz w:val="32"/>
          <w:szCs w:val="32"/>
        </w:rPr>
      </w:r>
    </w:p>
    <w:p>
      <w:pPr>
        <w:pStyle w:val="669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70"/>
        <w:spacing w:after="240"/>
        <w:rPr>
          <w:bCs w:val="0"/>
          <w:spacing w:val="80"/>
          <w:szCs w:val="32"/>
        </w:rPr>
      </w:pPr>
      <w:r>
        <w:rPr>
          <w:bCs w:val="0"/>
          <w:spacing w:val="80"/>
          <w:szCs w:val="32"/>
        </w:rPr>
        <w:t xml:space="preserve">ПОСТАНОВЛЕНИЕ</w:t>
      </w:r>
      <w:r>
        <w:rPr>
          <w:bCs w:val="0"/>
          <w:spacing w:val="80"/>
          <w:szCs w:val="32"/>
        </w:rPr>
      </w:r>
    </w:p>
    <w:p>
      <w:pPr>
        <w:pStyle w:val="669"/>
      </w:pPr>
      <w:r/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>
        <w:tblPrEx/>
        <w:trPr/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190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марта </w:t>
            </w:r>
            <w:r>
              <w:rPr>
                <w:color w:val="000000"/>
                <w:sz w:val="28"/>
                <w:szCs w:val="28"/>
              </w:rPr>
              <w:t xml:space="preserve">202</w:t>
            </w: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  <w:r>
              <w:rPr>
                <w:color w:val="000000"/>
                <w:sz w:val="28"/>
                <w:szCs w:val="28"/>
              </w:rPr>
              <w:t xml:space="preserve">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90" w:type="dxa"/>
            <w:vAlign w:val="bottom"/>
            <w:textDirection w:val="lrTb"/>
            <w:noWrap w:val="false"/>
          </w:tcPr>
          <w:p>
            <w:pPr>
              <w:pStyle w:val="6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08" w:type="dxa"/>
            <w:vAlign w:val="bottom"/>
            <w:textDirection w:val="lrTb"/>
            <w:noWrap w:val="false"/>
          </w:tcPr>
          <w:p>
            <w:pPr>
              <w:pStyle w:val="66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082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98/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56</w:t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pacing w:val="60"/>
              </w:rPr>
            </w:pPr>
            <w:r>
              <w:rPr>
                <w:b/>
                <w:color w:val="000000"/>
                <w:spacing w:val="60"/>
              </w:rPr>
            </w:r>
            <w:r>
              <w:rPr>
                <w:b/>
                <w:color w:val="000000"/>
                <w:spacing w:val="60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spacing w:before="60"/>
              <w:rPr>
                <w:color w:val="000000"/>
              </w:rPr>
            </w:pPr>
            <w:r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Старица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3190" w:type="dxa"/>
            <w:vAlign w:val="top"/>
            <w:textDirection w:val="lrTb"/>
            <w:noWrap w:val="false"/>
          </w:tcPr>
          <w:p>
            <w:pPr>
              <w:pStyle w:val="669"/>
              <w:rPr>
                <w:b/>
                <w:color w:val="000000"/>
                <w:spacing w:val="60"/>
              </w:rPr>
            </w:pPr>
            <w:r>
              <w:rPr>
                <w:b/>
                <w:color w:val="000000"/>
                <w:spacing w:val="60"/>
              </w:rPr>
            </w:r>
            <w:r>
              <w:rPr>
                <w:b/>
                <w:color w:val="000000"/>
                <w:spacing w:val="60"/>
              </w:rPr>
            </w:r>
          </w:p>
        </w:tc>
      </w:tr>
    </w:tbl>
    <w:p>
      <w:pPr>
        <w:pStyle w:val="70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итогах первого этапа областного конкурса </w:t>
      </w:r>
      <w:r>
        <w:rPr>
          <w:b/>
          <w:bCs/>
          <w:szCs w:val="28"/>
        </w:rPr>
        <w:t xml:space="preserve">«Наш выбор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-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будущее России</w:t>
      </w:r>
      <w:r>
        <w:rPr>
          <w:b/>
          <w:bCs/>
          <w:szCs w:val="28"/>
        </w:rPr>
        <w:t xml:space="preserve">!</w:t>
      </w:r>
      <w:r>
        <w:rPr>
          <w:b/>
          <w:bCs/>
          <w:szCs w:val="28"/>
        </w:rPr>
        <w:t xml:space="preserve">»</w:t>
      </w:r>
      <w:r>
        <w:rPr>
          <w:b w:val="0"/>
          <w:bCs w:val="0"/>
          <w:szCs w:val="28"/>
        </w:rPr>
        <w:t xml:space="preserve"> </w:t>
      </w:r>
      <w:r>
        <w:rPr>
          <w:szCs w:val="28"/>
        </w:rPr>
      </w:r>
      <w:r>
        <w:rPr>
          <w:b w:val="0"/>
          <w:bCs w:val="0"/>
          <w:szCs w:val="28"/>
        </w:rPr>
      </w:r>
    </w:p>
    <w:p>
      <w:pPr>
        <w:pStyle w:val="705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80"/>
        <w:ind w:firstLine="708"/>
        <w:jc w:val="both"/>
        <w:spacing w:before="360" w:after="36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Концепцией повышения правовой культуры избирателей в Российской Федерации на 2025-2027 годы, утвержденной постановлением Центральной избирательной комиссией Российской Федерации от 25.12.2024 №191/1493-8, </w:t>
      </w:r>
      <w:r>
        <w:rPr>
          <w:b w:val="0"/>
          <w:sz w:val="28"/>
          <w:szCs w:val="28"/>
        </w:rPr>
        <w:t xml:space="preserve">Сводным планом </w:t>
      </w:r>
      <w:r>
        <w:rPr>
          <w:b w:val="0"/>
          <w:bCs w:val="0"/>
          <w:sz w:val="28"/>
          <w:szCs w:val="28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</w:t>
      </w:r>
      <w:r>
        <w:rPr>
          <w:b w:val="0"/>
          <w:sz w:val="28"/>
          <w:szCs w:val="28"/>
        </w:rPr>
        <w:t xml:space="preserve">2026 год, утвержденным постановлением избирательной комиссии Тверской области от 25.12.2025 № </w:t>
      </w:r>
      <w:r>
        <w:rPr>
          <w:b w:val="0"/>
          <w:color w:val="000000"/>
          <w:sz w:val="28"/>
          <w:szCs w:val="28"/>
        </w:rPr>
        <w:t xml:space="preserve">181/2139-7</w:t>
      </w:r>
      <w:r>
        <w:rPr>
          <w:b w:val="0"/>
          <w:sz w:val="28"/>
          <w:szCs w:val="28"/>
        </w:rPr>
        <w:t xml:space="preserve">, </w:t>
      </w:r>
      <w:r>
        <w:rPr>
          <w:b w:val="0"/>
          <w:color w:val="000000"/>
          <w:sz w:val="28"/>
          <w:szCs w:val="28"/>
        </w:rPr>
        <w:t xml:space="preserve">на основании статьи 19 Избирательного кодекса Тверской</w:t>
      </w:r>
      <w:r>
        <w:rPr>
          <w:b w:val="0"/>
          <w:bCs w:val="0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области от 07.04.2003 № 20-ЗО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постановлением избирательной комиссии </w:t>
      </w:r>
      <w:r>
        <w:rPr>
          <w:b w:val="0"/>
          <w:color w:val="000000"/>
          <w:sz w:val="28"/>
          <w:szCs w:val="28"/>
        </w:rPr>
        <w:t xml:space="preserve">Тверской</w:t>
      </w:r>
      <w:r>
        <w:rPr>
          <w:b w:val="0"/>
          <w:bCs w:val="0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области</w:t>
      </w:r>
      <w:r>
        <w:rPr>
          <w:b w:val="0"/>
          <w:sz w:val="28"/>
          <w:szCs w:val="28"/>
        </w:rPr>
        <w:t xml:space="preserve"> от 12.01.2026 №182/2162-7 «Об областном  творческом конкурсе «Наш выбор-будущее России!» территориальная избирательная комиссия Старицкого района  </w:t>
      </w:r>
      <w:r>
        <w:rPr>
          <w:spacing w:val="30"/>
          <w:sz w:val="28"/>
          <w:szCs w:val="28"/>
        </w:rPr>
        <w:t xml:space="preserve">постановляет: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6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6"/>
        </w:rPr>
        <w:t xml:space="preserve">Решение конкурсной комиссии по определению призёров первого этапа областного конкурса «Наш выбор-будущее России!»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(</w:t>
      </w:r>
      <w:r>
        <w:rPr>
          <w:sz w:val="28"/>
          <w:szCs w:val="26"/>
        </w:rPr>
        <w:t xml:space="preserve">Приложение 1</w:t>
      </w:r>
      <w:r>
        <w:rPr>
          <w:sz w:val="28"/>
          <w:szCs w:val="26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0"/>
        <w:widowControl w:val="off"/>
        <w:rPr>
          <w:szCs w:val="26"/>
        </w:rPr>
      </w:pPr>
      <w:r>
        <w:rPr>
          <w:color w:val="000000"/>
          <w:spacing w:val="-1"/>
          <w:szCs w:val="26"/>
        </w:rPr>
        <w:t xml:space="preserve">     </w:t>
      </w:r>
      <w:r>
        <w:rPr>
          <w:color w:val="000000"/>
          <w:spacing w:val="-1"/>
          <w:szCs w:val="26"/>
        </w:rPr>
        <w:t xml:space="preserve">2.Направить </w:t>
      </w:r>
      <w:r>
        <w:rPr>
          <w:szCs w:val="26"/>
        </w:rPr>
        <w:t xml:space="preserve">отобранные работы</w:t>
      </w:r>
      <w:r>
        <w:rPr>
          <w:szCs w:val="26"/>
        </w:rPr>
        <w:t xml:space="preserve"> и пакет документов  призёров </w:t>
      </w:r>
      <w:r>
        <w:rPr>
          <w:szCs w:val="26"/>
        </w:rPr>
        <w:t xml:space="preserve"> для  участия во втором (областном) этапе конкурса до </w:t>
      </w:r>
      <w:r>
        <w:rPr>
          <w:szCs w:val="26"/>
        </w:rPr>
        <w:t xml:space="preserve">31</w:t>
      </w:r>
      <w:r>
        <w:rPr>
          <w:szCs w:val="26"/>
        </w:rPr>
        <w:t xml:space="preserve">.</w:t>
      </w:r>
      <w:r>
        <w:rPr>
          <w:szCs w:val="26"/>
        </w:rPr>
        <w:t xml:space="preserve">0</w:t>
      </w:r>
      <w:r>
        <w:rPr>
          <w:szCs w:val="26"/>
        </w:rPr>
        <w:t xml:space="preserve">3</w:t>
      </w:r>
      <w:r>
        <w:rPr>
          <w:szCs w:val="26"/>
        </w:rPr>
        <w:t xml:space="preserve">.202</w:t>
      </w:r>
      <w:r>
        <w:rPr>
          <w:szCs w:val="26"/>
        </w:rPr>
        <w:t xml:space="preserve">6</w:t>
      </w:r>
      <w:r>
        <w:rPr>
          <w:szCs w:val="26"/>
        </w:rPr>
        <w:t xml:space="preserve"> года </w:t>
      </w:r>
      <w:r>
        <w:rPr>
          <w:szCs w:val="26"/>
        </w:rPr>
        <w:t xml:space="preserve"> на электронную почту ИКТО.</w:t>
      </w:r>
      <w:r>
        <w:rPr>
          <w:szCs w:val="26"/>
        </w:rPr>
      </w:r>
      <w:r>
        <w:rPr>
          <w:szCs w:val="26"/>
        </w:rPr>
      </w:r>
    </w:p>
    <w:p>
      <w:pPr>
        <w:pStyle w:val="66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Контроль за выполнением настоящего постановления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Старицкого </w:t>
      </w:r>
      <w:r>
        <w:rPr>
          <w:sz w:val="28"/>
          <w:szCs w:val="28"/>
        </w:rPr>
        <w:t xml:space="preserve"> района          </w:t>
      </w:r>
      <w:r>
        <w:rPr>
          <w:sz w:val="28"/>
          <w:szCs w:val="28"/>
        </w:rPr>
        <w:t xml:space="preserve">С.В.Марченко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9"/>
        <w:jc w:val="both"/>
        <w:spacing w:line="360" w:lineRule="auto"/>
        <w:tabs>
          <w:tab w:val="left" w:pos="756" w:leader="none"/>
          <w:tab w:val="num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sz w:val="28"/>
          <w:szCs w:val="28"/>
        </w:rPr>
        <w:t xml:space="preserve"> Старицкого района </w:t>
      </w:r>
      <w:r>
        <w:rPr>
          <w:sz w:val="28"/>
          <w:szCs w:val="28"/>
        </w:rPr>
        <w:t xml:space="preserve">в информационно-телекоммуникационной сети «Интернет».</w:t>
      </w:r>
      <w:r>
        <w:rPr>
          <w:sz w:val="28"/>
          <w:szCs w:val="28"/>
        </w:rPr>
      </w:r>
    </w:p>
    <w:p>
      <w:pPr>
        <w:pStyle w:val="669"/>
        <w:ind w:firstLine="360"/>
        <w:jc w:val="both"/>
        <w:spacing w:line="360" w:lineRule="auto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9360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20"/>
        <w:gridCol w:w="504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669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Председатель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</w:p>
          <w:p>
            <w:pPr>
              <w:pStyle w:val="669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</w:t>
            </w:r>
            <w:r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Старицкого</w:t>
            </w:r>
            <w:r>
              <w:rPr>
                <w:sz w:val="28"/>
                <w:szCs w:val="28"/>
              </w:rPr>
              <w:t xml:space="preserve"> района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0" w:type="dxa"/>
            <w:vAlign w:val="bottom"/>
            <w:textDirection w:val="lrTb"/>
            <w:noWrap w:val="false"/>
          </w:tcPr>
          <w:p>
            <w:pPr>
              <w:pStyle w:val="671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С.В.Марченко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669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0" w:type="dxa"/>
            <w:vAlign w:val="bottom"/>
            <w:textDirection w:val="lrTb"/>
            <w:noWrap w:val="false"/>
          </w:tcPr>
          <w:p>
            <w:pPr>
              <w:pStyle w:val="671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669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pStyle w:val="669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</w:t>
            </w:r>
            <w:r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Старицкого</w:t>
            </w:r>
            <w:r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0" w:type="dxa"/>
            <w:vAlign w:val="bottom"/>
            <w:textDirection w:val="lrTb"/>
            <w:noWrap w:val="false"/>
          </w:tcPr>
          <w:p>
            <w:pPr>
              <w:pStyle w:val="671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Т.В.  Мартюгина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r>
          </w:p>
        </w:tc>
      </w:tr>
    </w:tbl>
    <w:p>
      <w:pPr>
        <w:pStyle w:val="669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9"/>
      </w:pPr>
      <w:r/>
      <w:r/>
    </w:p>
    <w:p>
      <w:pPr>
        <w:pStyle w:val="669"/>
      </w:pPr>
      <w:r/>
      <w:r/>
    </w:p>
    <w:p>
      <w:pPr>
        <w:pStyle w:val="669"/>
      </w:pPr>
      <w:r/>
      <w:r/>
    </w:p>
    <w:p>
      <w:pPr>
        <w:pStyle w:val="669"/>
      </w:pPr>
      <w:r/>
      <w:r/>
    </w:p>
    <w:p>
      <w:pPr>
        <w:pStyle w:val="66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80"/>
        <w:ind w:right="-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80"/>
        <w:ind w:right="-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80"/>
        <w:ind w:right="-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80"/>
        <w:ind w:right="-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80"/>
        <w:ind w:right="-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80"/>
        <w:ind w:right="-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80"/>
        <w:ind w:right="-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80"/>
        <w:ind w:right="-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  <w:szCs w:val="28"/>
        </w:rPr>
      </w:r>
    </w:p>
    <w:p>
      <w:pPr>
        <w:pStyle w:val="680"/>
        <w:ind w:right="-72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</w:t>
      </w:r>
      <w:r>
        <w:rPr>
          <w:b w:val="0"/>
          <w:bCs w:val="0"/>
          <w:sz w:val="28"/>
        </w:rPr>
        <w:t xml:space="preserve">                                                                                 </w:t>
      </w:r>
      <w:r>
        <w:rPr>
          <w:b w:val="0"/>
          <w:bCs w:val="0"/>
          <w:sz w:val="28"/>
        </w:rPr>
        <w:t xml:space="preserve"> Приложение</w:t>
      </w:r>
      <w:r>
        <w:rPr>
          <w:b w:val="0"/>
          <w:bCs w:val="0"/>
          <w:sz w:val="28"/>
        </w:rPr>
        <w:t xml:space="preserve"> 1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80"/>
        <w:ind w:right="-72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                                                                        УТВЕРЖДЕНО</w:t>
      </w:r>
      <w:r>
        <w:rPr>
          <w:b w:val="0"/>
          <w:bCs w:val="0"/>
          <w:sz w:val="28"/>
        </w:rPr>
      </w:r>
    </w:p>
    <w:p>
      <w:pPr>
        <w:pStyle w:val="680"/>
        <w:ind w:right="-720"/>
        <w:jc w:val="righ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постановлением территориаль</w:t>
      </w:r>
      <w:r>
        <w:rPr>
          <w:b w:val="0"/>
          <w:bCs w:val="0"/>
          <w:sz w:val="28"/>
        </w:rPr>
        <w:t xml:space="preserve">ной</w:t>
      </w:r>
      <w:r>
        <w:rPr>
          <w:b w:val="0"/>
          <w:bCs w:val="0"/>
          <w:sz w:val="28"/>
        </w:rPr>
      </w:r>
    </w:p>
    <w:p>
      <w:pPr>
        <w:pStyle w:val="680"/>
        <w:ind w:right="-720"/>
        <w:jc w:val="righ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избирательной комиссии </w:t>
      </w:r>
      <w:r>
        <w:rPr>
          <w:b w:val="0"/>
          <w:bCs w:val="0"/>
          <w:sz w:val="28"/>
        </w:rPr>
      </w:r>
    </w:p>
    <w:p>
      <w:pPr>
        <w:pStyle w:val="680"/>
        <w:ind w:right="-720"/>
        <w:jc w:val="righ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Старицкого района</w:t>
      </w:r>
      <w:r>
        <w:rPr>
          <w:b w:val="0"/>
          <w:bCs w:val="0"/>
          <w:sz w:val="28"/>
        </w:rPr>
      </w:r>
    </w:p>
    <w:p>
      <w:pPr>
        <w:pStyle w:val="680"/>
        <w:ind w:right="-720"/>
        <w:jc w:val="right"/>
        <w:rPr>
          <w:b w:val="0"/>
          <w:color w:val="000000"/>
          <w:sz w:val="28"/>
          <w:szCs w:val="28"/>
        </w:rPr>
      </w:pPr>
      <w:r>
        <w:rPr>
          <w:b w:val="0"/>
          <w:bCs w:val="0"/>
          <w:sz w:val="28"/>
        </w:rPr>
        <w:t xml:space="preserve">от </w:t>
      </w:r>
      <w:r>
        <w:rPr>
          <w:b w:val="0"/>
          <w:bCs w:val="0"/>
          <w:sz w:val="28"/>
        </w:rPr>
        <w:t xml:space="preserve">2</w:t>
      </w:r>
      <w:r>
        <w:rPr>
          <w:b w:val="0"/>
          <w:bCs w:val="0"/>
          <w:sz w:val="28"/>
        </w:rPr>
        <w:t xml:space="preserve">5</w:t>
      </w:r>
      <w:r>
        <w:rPr>
          <w:b w:val="0"/>
          <w:bCs w:val="0"/>
          <w:sz w:val="28"/>
        </w:rPr>
        <w:t xml:space="preserve">.0</w:t>
      </w:r>
      <w:r>
        <w:rPr>
          <w:b w:val="0"/>
          <w:bCs w:val="0"/>
          <w:sz w:val="28"/>
        </w:rPr>
        <w:t xml:space="preserve">3</w:t>
      </w:r>
      <w:r>
        <w:rPr>
          <w:b w:val="0"/>
          <w:bCs w:val="0"/>
          <w:sz w:val="28"/>
        </w:rPr>
        <w:t xml:space="preserve">.202</w:t>
      </w:r>
      <w:r>
        <w:rPr>
          <w:b w:val="0"/>
          <w:bCs w:val="0"/>
          <w:sz w:val="28"/>
        </w:rPr>
        <w:t xml:space="preserve">6</w:t>
      </w:r>
      <w:r>
        <w:rPr>
          <w:b w:val="0"/>
          <w:bCs w:val="0"/>
          <w:sz w:val="28"/>
        </w:rPr>
        <w:t xml:space="preserve"> г. №</w:t>
      </w:r>
      <w:r>
        <w:rPr>
          <w:b w:val="0"/>
          <w:color w:val="000000"/>
          <w:sz w:val="28"/>
          <w:szCs w:val="28"/>
        </w:rPr>
        <w:t xml:space="preserve">98</w:t>
      </w:r>
      <w:r>
        <w:rPr>
          <w:b w:val="0"/>
          <w:color w:val="000000"/>
          <w:sz w:val="28"/>
          <w:szCs w:val="28"/>
        </w:rPr>
        <w:t xml:space="preserve">/</w:t>
      </w:r>
      <w:r>
        <w:rPr>
          <w:b w:val="0"/>
          <w:color w:val="000000"/>
          <w:sz w:val="28"/>
          <w:szCs w:val="28"/>
        </w:rPr>
        <w:t xml:space="preserve">3</w:t>
      </w:r>
      <w:r>
        <w:rPr>
          <w:b w:val="0"/>
          <w:color w:val="000000"/>
          <w:sz w:val="28"/>
          <w:szCs w:val="28"/>
        </w:rPr>
        <w:t xml:space="preserve">56</w:t>
      </w:r>
      <w:r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-5</w:t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680"/>
        <w:ind w:right="-720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p>
      <w:pPr>
        <w:pStyle w:val="680"/>
        <w:ind w:right="-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Решение конкурсной комиссии</w:t>
      </w:r>
      <w:r>
        <w:rPr>
          <w:sz w:val="28"/>
          <w:szCs w:val="28"/>
          <w:u w:val="single"/>
        </w:rPr>
      </w:r>
    </w:p>
    <w:p>
      <w:pPr>
        <w:pStyle w:val="669"/>
        <w:jc w:val="both"/>
        <w:rPr>
          <w:b/>
          <w:u w:val="single"/>
        </w:rPr>
      </w:pPr>
      <w:r>
        <w:rPr>
          <w:b/>
          <w:u w:val="single"/>
        </w:rPr>
        <w:t xml:space="preserve">По первой номинации «Плакат, рисунок» итоги таковы:</w:t>
      </w:r>
      <w:r>
        <w:rPr>
          <w:b/>
          <w:u w:val="single"/>
        </w:rPr>
      </w:r>
    </w:p>
    <w:p>
      <w:pPr>
        <w:pStyle w:val="669"/>
        <w:jc w:val="both"/>
        <w:rPr>
          <w:b/>
        </w:rPr>
      </w:pPr>
      <w:r>
        <w:rPr>
          <w:b/>
        </w:rPr>
        <w:t xml:space="preserve">Младшая группа:</w:t>
      </w:r>
      <w:r>
        <w:rPr>
          <w:b/>
        </w:rPr>
      </w:r>
    </w:p>
    <w:p>
      <w:pPr>
        <w:pStyle w:val="669"/>
        <w:jc w:val="both"/>
      </w:pPr>
      <w:r>
        <w:t xml:space="preserve">1 место- Жолобов Илья  МДОУ Детский сад №2 г.Старица, Выбач Алёна МДОУ Детский сад №2 г.Старица, Сивова Анна МДОУ Детский сад №2 г.Старица, Копьёва Ксения  МДОУ Детский сад №2 г.Старица, Степанова София, Степанова Ангелина МБДОУ Детский сад  №2 ст.Старица</w:t>
      </w:r>
      <w:r/>
    </w:p>
    <w:p>
      <w:pPr>
        <w:pStyle w:val="669"/>
      </w:pPr>
      <w:r>
        <w:t xml:space="preserve">2 место- Фёдоров Егор  МДОУ Детский сад №2 г.Старица , Петров Егор  Детский сад №2, г.Старица, Васильева Арина, Богдан Ольга  МБДОУ Детский сад №2 ст.Старица   </w:t>
      </w:r>
      <w:r/>
    </w:p>
    <w:p>
      <w:pPr>
        <w:pStyle w:val="669"/>
        <w:jc w:val="both"/>
      </w:pPr>
      <w:r>
        <w:t xml:space="preserve">3 место- Голубева Елизавета МДОУ Детский сад №2 г.Старица, Виноградова Виктория МДОУ Детский сад №2 г.Старица</w:t>
      </w:r>
      <w:r/>
    </w:p>
    <w:p>
      <w:pPr>
        <w:pStyle w:val="669"/>
        <w:jc w:val="both"/>
        <w:rPr>
          <w:b/>
        </w:rPr>
      </w:pPr>
      <w:r>
        <w:rPr>
          <w:b/>
        </w:rPr>
        <w:t xml:space="preserve">Старшая группа:</w:t>
      </w:r>
      <w:r>
        <w:rPr>
          <w:b/>
        </w:rPr>
      </w:r>
    </w:p>
    <w:p>
      <w:pPr>
        <w:pStyle w:val="669"/>
        <w:jc w:val="both"/>
      </w:pPr>
      <w:r>
        <w:t xml:space="preserve">1 место- Смирнова Ирина (коллективная работа учащихся 9 класса)  МБОУ «Ново-Ямская СОШ»</w:t>
      </w:r>
      <w:r/>
    </w:p>
    <w:p>
      <w:pPr>
        <w:pStyle w:val="669"/>
        <w:jc w:val="both"/>
      </w:pPr>
      <w:r>
        <w:t xml:space="preserve">2 место- Костаки Егор  МБОУ «Емельяновская  СОШ»», Валков Роман МБОУ «Луковниковская СОШ имени вице-адмирала В.А.Корнилова», Шарапова Дана МБОУ «СОШ ст.Старица»</w:t>
      </w:r>
      <w:r/>
    </w:p>
    <w:p>
      <w:pPr>
        <w:pStyle w:val="669"/>
        <w:jc w:val="both"/>
      </w:pPr>
      <w:r>
        <w:t xml:space="preserve">3 место- Скаковская Яна МБОУ «Луковниковская СОШ имени вице-адмирала В.А.Корнилова», Кораблёва Алина МБОУ «Луковниковская СОШ имени вице-адмирала В.А.Корнилова»</w:t>
      </w:r>
      <w:r/>
    </w:p>
    <w:p>
      <w:pPr>
        <w:pStyle w:val="669"/>
        <w:jc w:val="both"/>
      </w:pPr>
      <w:r>
        <w:rPr>
          <w:b/>
          <w:u w:val="single"/>
        </w:rPr>
        <w:t xml:space="preserve">По второй  номинации «Слоган, четверостишье, эссе» итоги таковы:</w:t>
      </w:r>
      <w:r/>
    </w:p>
    <w:p>
      <w:pPr>
        <w:pStyle w:val="669"/>
        <w:jc w:val="both"/>
        <w:rPr>
          <w:b/>
        </w:rPr>
      </w:pPr>
      <w:r>
        <w:rPr>
          <w:b/>
        </w:rPr>
        <w:t xml:space="preserve">Старшая группа:</w:t>
      </w:r>
      <w:r>
        <w:rPr>
          <w:b/>
        </w:rPr>
      </w:r>
    </w:p>
    <w:p>
      <w:pPr>
        <w:pStyle w:val="669"/>
        <w:jc w:val="both"/>
      </w:pPr>
      <w:r>
        <w:t xml:space="preserve">1 место- Обухов Максим  МБОУ «Степуринская СОШ», Монахова Кира МБОУ «Ново-Ямская СОШ»</w:t>
      </w:r>
      <w:r/>
    </w:p>
    <w:p>
      <w:pPr>
        <w:pStyle w:val="669"/>
        <w:jc w:val="both"/>
      </w:pPr>
      <w:r>
        <w:rPr>
          <w:b/>
          <w:u w:val="single"/>
        </w:rPr>
        <w:t xml:space="preserve">По третьей  номинации «Открытка-приглашение,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творческая работа» итоги таковы:</w:t>
      </w:r>
      <w:r/>
    </w:p>
    <w:p>
      <w:pPr>
        <w:pStyle w:val="669"/>
        <w:jc w:val="both"/>
        <w:rPr>
          <w:b/>
        </w:rPr>
      </w:pPr>
      <w:r>
        <w:rPr>
          <w:b/>
        </w:rPr>
        <w:t xml:space="preserve">Младшая группа:</w:t>
      </w:r>
      <w:r>
        <w:rPr>
          <w:b/>
        </w:rPr>
      </w:r>
    </w:p>
    <w:p>
      <w:pPr>
        <w:pStyle w:val="669"/>
        <w:jc w:val="both"/>
      </w:pPr>
      <w:r>
        <w:t xml:space="preserve">1 место- Образцова Настя, Аганитов Светослав (коллективная работа группы «Почемучки») МДОУ Детский сад №2 г.Старица, Шевердин Руслан МБДОУ Детский сад №2 ст.Старица</w:t>
      </w:r>
      <w:r/>
    </w:p>
    <w:p>
      <w:pPr>
        <w:pStyle w:val="669"/>
        <w:jc w:val="both"/>
        <w:rPr>
          <w:b/>
        </w:rPr>
      </w:pPr>
      <w:r>
        <w:rPr>
          <w:b/>
        </w:rPr>
        <w:t xml:space="preserve">Старшая группа:</w:t>
      </w:r>
      <w:r>
        <w:rPr>
          <w:b/>
        </w:rPr>
      </w:r>
    </w:p>
    <w:p>
      <w:pPr>
        <w:pStyle w:val="669"/>
        <w:jc w:val="both"/>
        <w:rPr>
          <w:b/>
        </w:rPr>
      </w:pPr>
      <w:r>
        <w:t xml:space="preserve">1 место-Логинова София МБОУ «Ново-Ямская СОШ»</w:t>
      </w:r>
      <w:r>
        <w:rPr>
          <w:b/>
        </w:rPr>
      </w:r>
      <w:r>
        <w:rPr>
          <w:b/>
        </w:rPr>
      </w:r>
    </w:p>
    <w:p>
      <w:pPr>
        <w:pStyle w:val="669"/>
        <w:jc w:val="both"/>
      </w:pPr>
      <w:r>
        <w:t xml:space="preserve">Решением комиссии все участники конкурса будут награждены дипломами.  Педагогам, воспитателям и руководителям Старицкого муниципального округа, будут объявлены благодарности  за воспитание активной гражданской позиции у подрастающего поколения</w:t>
      </w:r>
      <w:r/>
    </w:p>
    <w:p>
      <w:pPr>
        <w:pStyle w:val="669"/>
        <w:jc w:val="both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991" w:bottom="130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rPr>
        <w:rStyle w:val="689"/>
      </w:rPr>
      <w:framePr w:wrap="around" w:vAnchor="text" w:hAnchor="margin" w:xAlign="center" w:y="1"/>
    </w:pPr>
    <w:r>
      <w:rPr>
        <w:rStyle w:val="689"/>
      </w:rPr>
    </w:r>
    <w:r>
      <w:rPr>
        <w:rStyle w:val="689"/>
      </w:rPr>
    </w:r>
  </w:p>
  <w:p>
    <w:pPr>
      <w:pStyle w:val="6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rPr>
        <w:rStyle w:val="689"/>
      </w:rPr>
      <w:framePr w:wrap="around" w:vAnchor="text" w:hAnchor="margin" w:xAlign="center" w:y="1"/>
    </w:pPr>
    <w:r>
      <w:rPr>
        <w:rStyle w:val="689"/>
      </w:rPr>
      <w:fldChar w:fldCharType="begin"/>
    </w:r>
    <w:r>
      <w:rPr>
        <w:rStyle w:val="689"/>
      </w:rPr>
      <w:instrText xml:space="preserve">PAGE  </w:instrText>
    </w:r>
    <w:r>
      <w:rPr>
        <w:rStyle w:val="689"/>
      </w:rPr>
      <w:fldChar w:fldCharType="end"/>
    </w:r>
    <w:r>
      <w:rPr>
        <w:rStyle w:val="689"/>
      </w:rPr>
    </w:r>
    <w:r>
      <w:rPr>
        <w:rStyle w:val="689"/>
      </w:rPr>
    </w:r>
  </w:p>
  <w:p>
    <w:pPr>
      <w:pStyle w:val="6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80" w:hanging="180"/>
        <w:tabs>
          <w:tab w:val="num" w:pos="180" w:leader="none"/>
        </w:tabs>
      </w:pPr>
      <w:rPr>
        <w:rFonts w:cs="Times New Roman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10" w:hanging="283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96" w:hanging="569"/>
        <w:tabs>
          <w:tab w:val="num" w:pos="79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5">
    <w:multiLevelType w:val="hybridMultilevel"/>
    <w:lvl w:ilvl="0">
      <w:start w:val="4"/>
      <w:numFmt w:val="upperRoman"/>
      <w:isLgl w:val="false"/>
      <w:suff w:val="tab"/>
      <w:lvlText w:val="%1."/>
      <w:lvlJc w:val="right"/>
      <w:pPr>
        <w:ind w:left="720" w:hanging="18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1061" w:hanging="493"/>
        <w:tabs>
          <w:tab w:val="num" w:pos="106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49" w:hanging="69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9"/>
    <w:next w:val="66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next w:val="669"/>
    <w:link w:val="669"/>
    <w:qFormat/>
    <w:rPr>
      <w:sz w:val="24"/>
      <w:szCs w:val="24"/>
      <w:lang w:val="ru-RU" w:eastAsia="ru-RU" w:bidi="ar-SA"/>
    </w:rPr>
  </w:style>
  <w:style w:type="paragraph" w:styleId="670">
    <w:name w:val="Заголовок 1"/>
    <w:basedOn w:val="669"/>
    <w:next w:val="669"/>
    <w:link w:val="669"/>
    <w:qFormat/>
    <w:pPr>
      <w:jc w:val="center"/>
      <w:keepNext/>
      <w:outlineLvl w:val="0"/>
    </w:pPr>
    <w:rPr>
      <w:b/>
      <w:bCs/>
      <w:spacing w:val="100"/>
      <w:sz w:val="32"/>
      <w:szCs w:val="20"/>
    </w:rPr>
  </w:style>
  <w:style w:type="paragraph" w:styleId="671">
    <w:name w:val="Заголовок 2"/>
    <w:basedOn w:val="669"/>
    <w:next w:val="669"/>
    <w:link w:val="69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72">
    <w:name w:val="Заголовок 3"/>
    <w:basedOn w:val="669"/>
    <w:next w:val="669"/>
    <w:link w:val="66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73">
    <w:name w:val="Заголовок 5"/>
    <w:basedOn w:val="669"/>
    <w:next w:val="669"/>
    <w:link w:val="706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74">
    <w:name w:val="Заголовок 6"/>
    <w:basedOn w:val="669"/>
    <w:next w:val="669"/>
    <w:link w:val="703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675">
    <w:name w:val="Основной шрифт абзаца"/>
    <w:next w:val="675"/>
    <w:link w:val="669"/>
    <w:semiHidden/>
  </w:style>
  <w:style w:type="table" w:styleId="676">
    <w:name w:val="Обычная таблица"/>
    <w:next w:val="676"/>
    <w:link w:val="669"/>
    <w:semiHidden/>
    <w:tblPr/>
  </w:style>
  <w:style w:type="numbering" w:styleId="677">
    <w:name w:val="Нет списка"/>
    <w:next w:val="677"/>
    <w:link w:val="669"/>
    <w:semiHidden/>
  </w:style>
  <w:style w:type="paragraph" w:styleId="678">
    <w:name w:val="Normal1"/>
    <w:next w:val="678"/>
    <w:link w:val="669"/>
    <w:pPr>
      <w:widowControl w:val="off"/>
    </w:pPr>
    <w:rPr>
      <w:lang w:val="ru-RU" w:eastAsia="ru-RU" w:bidi="ar-SA"/>
    </w:rPr>
  </w:style>
  <w:style w:type="character" w:styleId="679">
    <w:name w:val="Гиперссылка"/>
    <w:basedOn w:val="675"/>
    <w:next w:val="679"/>
    <w:link w:val="669"/>
    <w:rPr>
      <w:color w:val="0000ff"/>
      <w:u w:val="single"/>
    </w:rPr>
  </w:style>
  <w:style w:type="paragraph" w:styleId="680">
    <w:name w:val="Основной текст"/>
    <w:basedOn w:val="669"/>
    <w:next w:val="680"/>
    <w:link w:val="704"/>
    <w:pPr>
      <w:jc w:val="center"/>
    </w:pPr>
    <w:rPr>
      <w:b/>
      <w:bCs/>
      <w:sz w:val="32"/>
    </w:rPr>
  </w:style>
  <w:style w:type="paragraph" w:styleId="681">
    <w:name w:val="Основной текст с отступом"/>
    <w:basedOn w:val="669"/>
    <w:next w:val="681"/>
    <w:link w:val="669"/>
    <w:pPr>
      <w:ind w:left="283"/>
      <w:spacing w:after="120"/>
    </w:pPr>
  </w:style>
  <w:style w:type="paragraph" w:styleId="682">
    <w:name w:val="Название объекта"/>
    <w:basedOn w:val="669"/>
    <w:next w:val="669"/>
    <w:link w:val="669"/>
    <w:qFormat/>
    <w:rPr>
      <w:szCs w:val="20"/>
    </w:rPr>
  </w:style>
  <w:style w:type="paragraph" w:styleId="683">
    <w:name w:val="FR2"/>
    <w:next w:val="683"/>
    <w:link w:val="669"/>
    <w:pPr>
      <w:ind w:left="280" w:right="200"/>
      <w:jc w:val="center"/>
      <w:widowControl w:val="off"/>
    </w:pPr>
    <w:rPr>
      <w:rFonts w:ascii="Arial" w:hAnsi="Arial"/>
      <w:b/>
      <w:i/>
      <w:sz w:val="24"/>
      <w:lang w:val="ru-RU" w:eastAsia="ru-RU" w:bidi="ar-SA"/>
    </w:rPr>
  </w:style>
  <w:style w:type="paragraph" w:styleId="684">
    <w:name w:val="Основной тек$f1т с отступом 2"/>
    <w:basedOn w:val="669"/>
    <w:next w:val="684"/>
    <w:link w:val="669"/>
    <w:pPr>
      <w:ind w:firstLine="720"/>
      <w:jc w:val="both"/>
      <w:widowControl w:val="off"/>
    </w:pPr>
    <w:rPr>
      <w:sz w:val="28"/>
      <w:szCs w:val="20"/>
    </w:rPr>
  </w:style>
  <w:style w:type="table" w:styleId="685">
    <w:name w:val="Сетка таблицы"/>
    <w:basedOn w:val="676"/>
    <w:next w:val="685"/>
    <w:link w:val="669"/>
    <w:tblPr/>
  </w:style>
  <w:style w:type="paragraph" w:styleId="686">
    <w:name w:val="Body Text 2"/>
    <w:basedOn w:val="669"/>
    <w:next w:val="686"/>
    <w:link w:val="669"/>
    <w:pPr>
      <w:ind w:firstLine="540"/>
      <w:jc w:val="both"/>
    </w:pPr>
    <w:rPr>
      <w:sz w:val="28"/>
      <w:szCs w:val="20"/>
    </w:rPr>
  </w:style>
  <w:style w:type="paragraph" w:styleId="687">
    <w:name w:val="14-15"/>
    <w:basedOn w:val="669"/>
    <w:next w:val="687"/>
    <w:link w:val="669"/>
    <w:pPr>
      <w:ind w:firstLine="709"/>
      <w:jc w:val="both"/>
      <w:spacing w:line="360" w:lineRule="auto"/>
    </w:pPr>
    <w:rPr>
      <w:sz w:val="28"/>
      <w:szCs w:val="28"/>
    </w:rPr>
  </w:style>
  <w:style w:type="paragraph" w:styleId="688">
    <w:name w:val="Верхний колонтитул,Знак"/>
    <w:basedOn w:val="669"/>
    <w:next w:val="688"/>
    <w:link w:val="695"/>
    <w:pPr>
      <w:jc w:val="center"/>
      <w:tabs>
        <w:tab w:val="center" w:pos="4677" w:leader="none"/>
        <w:tab w:val="right" w:pos="9355" w:leader="none"/>
      </w:tabs>
    </w:pPr>
    <w:rPr>
      <w:sz w:val="28"/>
    </w:rPr>
  </w:style>
  <w:style w:type="character" w:styleId="689">
    <w:name w:val="Номер страницы"/>
    <w:basedOn w:val="675"/>
    <w:next w:val="689"/>
    <w:link w:val="669"/>
  </w:style>
  <w:style w:type="paragraph" w:styleId="690">
    <w:name w:val="Style5"/>
    <w:basedOn w:val="669"/>
    <w:next w:val="690"/>
    <w:link w:val="669"/>
    <w:pPr>
      <w:spacing w:line="325" w:lineRule="exact"/>
      <w:widowControl w:val="off"/>
    </w:pPr>
  </w:style>
  <w:style w:type="character" w:styleId="691">
    <w:name w:val="Font Style12"/>
    <w:basedOn w:val="675"/>
    <w:next w:val="691"/>
    <w:link w:val="669"/>
    <w:rPr>
      <w:rFonts w:ascii="Times New Roman" w:hAnsi="Times New Roman" w:cs="Times New Roman"/>
      <w:sz w:val="24"/>
      <w:szCs w:val="24"/>
    </w:rPr>
  </w:style>
  <w:style w:type="character" w:styleId="692">
    <w:name w:val="Font Style13"/>
    <w:basedOn w:val="675"/>
    <w:next w:val="692"/>
    <w:link w:val="669"/>
    <w:rPr>
      <w:rFonts w:ascii="Times New Roman" w:hAnsi="Times New Roman" w:cs="Times New Roman"/>
      <w:i/>
      <w:iCs/>
      <w:sz w:val="24"/>
      <w:szCs w:val="24"/>
    </w:rPr>
  </w:style>
  <w:style w:type="paragraph" w:styleId="693">
    <w:name w:val="Нижний колонтитул"/>
    <w:basedOn w:val="669"/>
    <w:next w:val="693"/>
    <w:link w:val="669"/>
    <w:pPr>
      <w:tabs>
        <w:tab w:val="center" w:pos="4677" w:leader="none"/>
        <w:tab w:val="right" w:pos="9355" w:leader="none"/>
      </w:tabs>
    </w:pPr>
  </w:style>
  <w:style w:type="character" w:styleId="694">
    <w:name w:val="Заголовок 2 Знак"/>
    <w:basedOn w:val="675"/>
    <w:next w:val="694"/>
    <w:link w:val="6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695">
    <w:name w:val="Верхний колонтитул Знак,Знак Знак2"/>
    <w:basedOn w:val="675"/>
    <w:next w:val="695"/>
    <w:link w:val="688"/>
    <w:rPr>
      <w:sz w:val="28"/>
      <w:szCs w:val="24"/>
      <w:lang w:val="ru-RU" w:eastAsia="ru-RU" w:bidi="ar-SA"/>
    </w:rPr>
  </w:style>
  <w:style w:type="paragraph" w:styleId="696">
    <w:name w:val="Основной текст 3"/>
    <w:basedOn w:val="669"/>
    <w:next w:val="696"/>
    <w:link w:val="697"/>
    <w:semiHidden/>
    <w:pPr>
      <w:spacing w:after="120" w:line="276" w:lineRule="auto"/>
    </w:pPr>
    <w:rPr>
      <w:rFonts w:ascii="Calibri" w:hAnsi="Calibri"/>
      <w:sz w:val="16"/>
      <w:szCs w:val="16"/>
    </w:rPr>
  </w:style>
  <w:style w:type="character" w:styleId="697">
    <w:name w:val="Основной текст 3 Знак"/>
    <w:basedOn w:val="675"/>
    <w:next w:val="697"/>
    <w:link w:val="696"/>
    <w:semiHidden/>
    <w:rPr>
      <w:rFonts w:ascii="Calibri" w:hAnsi="Calibri"/>
      <w:sz w:val="16"/>
      <w:szCs w:val="16"/>
      <w:lang w:val="ru-RU" w:eastAsia="ru-RU" w:bidi="ar-SA"/>
    </w:rPr>
  </w:style>
  <w:style w:type="paragraph" w:styleId="698">
    <w:name w:val="Основной текст с отступом 2"/>
    <w:basedOn w:val="669"/>
    <w:next w:val="698"/>
    <w:link w:val="699"/>
    <w:semiHidden/>
    <w:pPr>
      <w:ind w:left="283"/>
      <w:spacing w:after="120" w:line="480" w:lineRule="auto"/>
    </w:pPr>
    <w:rPr>
      <w:rFonts w:ascii="Calibri" w:hAnsi="Calibri"/>
      <w:sz w:val="22"/>
      <w:szCs w:val="22"/>
    </w:rPr>
  </w:style>
  <w:style w:type="character" w:styleId="699">
    <w:name w:val="Основной текст с отступом 2 Знак"/>
    <w:basedOn w:val="675"/>
    <w:next w:val="699"/>
    <w:link w:val="698"/>
    <w:semiHidden/>
    <w:rPr>
      <w:rFonts w:ascii="Calibri" w:hAnsi="Calibri"/>
      <w:sz w:val="22"/>
      <w:szCs w:val="22"/>
      <w:lang w:val="ru-RU" w:eastAsia="ru-RU" w:bidi="ar-SA"/>
    </w:rPr>
  </w:style>
  <w:style w:type="paragraph" w:styleId="700">
    <w:name w:val="Body Text 21"/>
    <w:basedOn w:val="669"/>
    <w:next w:val="700"/>
    <w:link w:val="669"/>
    <w:pPr>
      <w:widowControl w:val="off"/>
    </w:pPr>
    <w:rPr>
      <w:b/>
      <w:sz w:val="28"/>
      <w:szCs w:val="20"/>
    </w:rPr>
  </w:style>
  <w:style w:type="paragraph" w:styleId="701">
    <w:name w:val="Т-1,5,Текст14-1,текст14"/>
    <w:basedOn w:val="669"/>
    <w:next w:val="701"/>
    <w:link w:val="669"/>
    <w:pPr>
      <w:ind w:firstLine="720"/>
      <w:jc w:val="both"/>
      <w:spacing w:line="360" w:lineRule="auto"/>
    </w:pPr>
    <w:rPr>
      <w:sz w:val="28"/>
      <w:szCs w:val="28"/>
    </w:rPr>
  </w:style>
  <w:style w:type="paragraph" w:styleId="702">
    <w:name w:val="Загл.14"/>
    <w:basedOn w:val="669"/>
    <w:next w:val="702"/>
    <w:link w:val="669"/>
    <w:pPr>
      <w:jc w:val="center"/>
    </w:pPr>
    <w:rPr>
      <w:b/>
      <w:sz w:val="28"/>
      <w:szCs w:val="20"/>
    </w:rPr>
  </w:style>
  <w:style w:type="character" w:styleId="703">
    <w:name w:val="Заголовок 6 Знак"/>
    <w:basedOn w:val="675"/>
    <w:next w:val="703"/>
    <w:link w:val="674"/>
    <w:rPr>
      <w:b/>
      <w:bCs/>
      <w:sz w:val="22"/>
      <w:szCs w:val="22"/>
      <w:lang w:val="ru-RU" w:eastAsia="ru-RU" w:bidi="ar-SA"/>
    </w:rPr>
  </w:style>
  <w:style w:type="character" w:styleId="704">
    <w:name w:val="Основной текст Знак"/>
    <w:basedOn w:val="675"/>
    <w:next w:val="704"/>
    <w:link w:val="680"/>
    <w:rPr>
      <w:b/>
      <w:bCs/>
      <w:sz w:val="32"/>
      <w:szCs w:val="24"/>
      <w:lang w:val="ru-RU" w:eastAsia="ru-RU" w:bidi="ar-SA"/>
    </w:rPr>
  </w:style>
  <w:style w:type="paragraph" w:styleId="705">
    <w:name w:val="Название"/>
    <w:basedOn w:val="669"/>
    <w:next w:val="705"/>
    <w:link w:val="669"/>
    <w:qFormat/>
    <w:pPr>
      <w:jc w:val="center"/>
    </w:pPr>
    <w:rPr>
      <w:b/>
      <w:bCs/>
      <w:sz w:val="28"/>
    </w:rPr>
  </w:style>
  <w:style w:type="character" w:styleId="706">
    <w:name w:val="Заголовок 5 Знак"/>
    <w:next w:val="706"/>
    <w:link w:val="673"/>
    <w:semiHidden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styleId="707">
    <w:name w:val="Знак Знак"/>
    <w:next w:val="707"/>
    <w:link w:val="669"/>
    <w:rPr>
      <w:sz w:val="24"/>
      <w:szCs w:val="24"/>
      <w:lang w:val="ru-RU" w:eastAsia="ru-RU" w:bidi="ar-SA"/>
    </w:rPr>
  </w:style>
  <w:style w:type="character" w:styleId="708">
    <w:name w:val="Heading 2 Char"/>
    <w:basedOn w:val="675"/>
    <w:next w:val="708"/>
    <w:link w:val="66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709">
    <w:name w:val="Текст выноски"/>
    <w:basedOn w:val="669"/>
    <w:next w:val="709"/>
    <w:link w:val="669"/>
    <w:semiHidden/>
    <w:rPr>
      <w:rFonts w:ascii="Tahoma" w:hAnsi="Tahoma" w:cs="Tahoma"/>
      <w:sz w:val="16"/>
      <w:szCs w:val="16"/>
    </w:rPr>
  </w:style>
  <w:style w:type="paragraph" w:styleId="710">
    <w:name w:val="текст14-15"/>
    <w:basedOn w:val="669"/>
    <w:next w:val="710"/>
    <w:link w:val="669"/>
    <w:pPr>
      <w:ind w:firstLine="709"/>
      <w:jc w:val="both"/>
      <w:spacing w:line="360" w:lineRule="auto"/>
    </w:pPr>
    <w:rPr>
      <w:sz w:val="28"/>
      <w:szCs w:val="20"/>
    </w:rPr>
  </w:style>
  <w:style w:type="paragraph" w:styleId="711">
    <w:name w:val="Без интервала"/>
    <w:next w:val="711"/>
    <w:link w:val="669"/>
    <w:uiPriority w:val="1"/>
    <w:qFormat/>
    <w:rPr>
      <w:rFonts w:eastAsia="Calibri"/>
      <w:sz w:val="24"/>
      <w:szCs w:val="28"/>
      <w:lang w:val="ru-RU" w:eastAsia="en-US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CROC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Горшнева</dc:creator>
  <cp:lastModifiedBy>user</cp:lastModifiedBy>
  <cp:revision>3</cp:revision>
  <dcterms:created xsi:type="dcterms:W3CDTF">2026-03-26T06:05:00Z</dcterms:created>
  <dcterms:modified xsi:type="dcterms:W3CDTF">2026-03-27T11:35:35Z</dcterms:modified>
  <cp:version>786432</cp:version>
</cp:coreProperties>
</file>