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9354"/>
      </w:tblGrid>
      <w:tr w:rsidR="00F51A11" w:rsidRPr="009E198D" w:rsidTr="00325716">
        <w:tc>
          <w:tcPr>
            <w:tcW w:w="9354" w:type="dxa"/>
          </w:tcPr>
          <w:p w:rsidR="00F51A11" w:rsidRPr="00DC07B4" w:rsidRDefault="00F51A11" w:rsidP="00C3588C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 w:rsidRPr="009E198D">
              <w:rPr>
                <w:rFonts w:ascii="Calibri" w:eastAsia="Calibri" w:hAnsi="Calibri"/>
                <w:sz w:val="22"/>
                <w:szCs w:val="22"/>
                <w:lang w:eastAsia="en-US"/>
              </w:rPr>
              <w:br w:type="page"/>
            </w:r>
            <w:r w:rsidRPr="00DC07B4">
              <w:rPr>
                <w:b/>
                <w:bCs/>
                <w:sz w:val="32"/>
                <w:szCs w:val="32"/>
                <w:lang w:eastAsia="en-US"/>
              </w:rPr>
              <w:t>ТЕРРИТОРИАЛЬНАЯ ИЗБИРАТЕЛЬНАЯ КОМИССИЯ</w:t>
            </w:r>
            <w:r w:rsidRPr="00DC07B4">
              <w:rPr>
                <w:b/>
                <w:bCs/>
                <w:sz w:val="32"/>
                <w:szCs w:val="32"/>
                <w:lang w:eastAsia="en-US"/>
              </w:rPr>
              <w:br/>
            </w:r>
            <w:r w:rsidR="00C3588C">
              <w:rPr>
                <w:b/>
                <w:bCs/>
                <w:sz w:val="32"/>
                <w:szCs w:val="32"/>
                <w:lang w:eastAsia="en-US"/>
              </w:rPr>
              <w:t>СТАРИЦКОГО ОКРУГА</w:t>
            </w:r>
          </w:p>
        </w:tc>
      </w:tr>
    </w:tbl>
    <w:p w:rsidR="00F51A11" w:rsidRPr="00821F25" w:rsidRDefault="00F51A11" w:rsidP="00821F25">
      <w:pPr>
        <w:spacing w:before="120" w:after="120"/>
        <w:jc w:val="center"/>
        <w:rPr>
          <w:b/>
          <w:bCs/>
          <w:sz w:val="32"/>
          <w:szCs w:val="32"/>
          <w:lang w:eastAsia="en-US"/>
        </w:rPr>
      </w:pPr>
      <w:bookmarkStart w:id="0" w:name="_GoBack"/>
      <w:r w:rsidRPr="00821F25">
        <w:rPr>
          <w:b/>
          <w:bCs/>
          <w:sz w:val="32"/>
          <w:szCs w:val="32"/>
          <w:lang w:eastAsia="en-US"/>
        </w:rPr>
        <w:t>ПОСТАНОВЛЕНИЕ</w:t>
      </w:r>
    </w:p>
    <w:tbl>
      <w:tblPr>
        <w:tblW w:w="9322" w:type="dxa"/>
        <w:tblLook w:val="01E0"/>
      </w:tblPr>
      <w:tblGrid>
        <w:gridCol w:w="3427"/>
        <w:gridCol w:w="3194"/>
        <w:gridCol w:w="922"/>
        <w:gridCol w:w="1779"/>
      </w:tblGrid>
      <w:tr w:rsidR="00F51A11" w:rsidRPr="009E198D" w:rsidTr="00325716">
        <w:tc>
          <w:tcPr>
            <w:tcW w:w="3427" w:type="dxa"/>
            <w:vAlign w:val="bottom"/>
          </w:tcPr>
          <w:bookmarkEnd w:id="0"/>
          <w:p w:rsidR="00F51A11" w:rsidRPr="009E198D" w:rsidRDefault="00314CBC" w:rsidP="00325716">
            <w:pPr>
              <w:jc w:val="center"/>
              <w:rPr>
                <w:sz w:val="28"/>
                <w:szCs w:val="28"/>
                <w:lang w:eastAsia="en-US"/>
              </w:rPr>
            </w:pPr>
            <w:r w:rsidRPr="00314CBC">
              <w:rPr>
                <w:sz w:val="28"/>
                <w:szCs w:val="28"/>
                <w:lang w:eastAsia="en-US"/>
              </w:rPr>
              <w:t>21</w:t>
            </w:r>
            <w:r w:rsidR="00C3588C" w:rsidRPr="00314CBC">
              <w:rPr>
                <w:sz w:val="28"/>
                <w:szCs w:val="28"/>
                <w:lang w:eastAsia="en-US"/>
              </w:rPr>
              <w:t xml:space="preserve"> </w:t>
            </w:r>
            <w:r w:rsidR="00F51A11">
              <w:rPr>
                <w:sz w:val="28"/>
                <w:szCs w:val="28"/>
                <w:lang w:eastAsia="en-US"/>
              </w:rPr>
              <w:t>сентября</w:t>
            </w:r>
            <w:r w:rsidR="00F51A11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F51A11">
              <w:rPr>
                <w:sz w:val="28"/>
                <w:szCs w:val="28"/>
                <w:lang w:eastAsia="en-US"/>
              </w:rPr>
              <w:t>2026</w:t>
            </w:r>
            <w:r w:rsidR="00F51A11" w:rsidRPr="009E198D">
              <w:rPr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3194" w:type="dxa"/>
            <w:vAlign w:val="bottom"/>
          </w:tcPr>
          <w:p w:rsidR="00F51A11" w:rsidRPr="009E198D" w:rsidRDefault="00F51A11" w:rsidP="00325716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F51A11" w:rsidRPr="009E198D" w:rsidRDefault="00F51A11" w:rsidP="00325716">
            <w:pPr>
              <w:jc w:val="right"/>
              <w:rPr>
                <w:sz w:val="28"/>
                <w:szCs w:val="28"/>
                <w:lang w:eastAsia="en-US"/>
              </w:rPr>
            </w:pPr>
            <w:r w:rsidRPr="009E198D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tcBorders>
              <w:bottom w:val="single" w:sz="4" w:space="0" w:color="auto"/>
            </w:tcBorders>
            <w:vAlign w:val="bottom"/>
          </w:tcPr>
          <w:p w:rsidR="00F51A11" w:rsidRPr="00C3588C" w:rsidRDefault="00314CBC" w:rsidP="00AE2483">
            <w:pPr>
              <w:jc w:val="center"/>
              <w:rPr>
                <w:sz w:val="28"/>
                <w:szCs w:val="28"/>
                <w:lang w:val="en-US" w:eastAsia="en-US"/>
              </w:rPr>
            </w:pPr>
            <w:r w:rsidRPr="00314CBC">
              <w:rPr>
                <w:sz w:val="28"/>
                <w:szCs w:val="28"/>
                <w:lang w:eastAsia="en-US"/>
              </w:rPr>
              <w:t>29</w:t>
            </w:r>
            <w:r w:rsidR="00F639B1" w:rsidRPr="00314CBC">
              <w:rPr>
                <w:sz w:val="28"/>
                <w:szCs w:val="28"/>
                <w:lang w:eastAsia="en-US"/>
              </w:rPr>
              <w:t>/</w:t>
            </w:r>
            <w:r w:rsidR="00C3588C" w:rsidRPr="00314CBC">
              <w:rPr>
                <w:sz w:val="28"/>
                <w:szCs w:val="28"/>
                <w:lang w:val="en-US" w:eastAsia="en-US"/>
              </w:rPr>
              <w:t xml:space="preserve"> </w:t>
            </w:r>
            <w:r w:rsidR="00AE2483">
              <w:rPr>
                <w:sz w:val="28"/>
                <w:szCs w:val="28"/>
                <w:lang w:eastAsia="en-US"/>
              </w:rPr>
              <w:t>106</w:t>
            </w:r>
            <w:r w:rsidR="00C3588C" w:rsidRPr="00314CBC">
              <w:rPr>
                <w:sz w:val="28"/>
                <w:szCs w:val="28"/>
                <w:lang w:val="en-US" w:eastAsia="en-US"/>
              </w:rPr>
              <w:t>-</w:t>
            </w:r>
            <w:r w:rsidR="00C3588C">
              <w:rPr>
                <w:sz w:val="28"/>
                <w:szCs w:val="28"/>
                <w:lang w:val="en-US" w:eastAsia="en-US"/>
              </w:rPr>
              <w:t>6</w:t>
            </w:r>
          </w:p>
        </w:tc>
      </w:tr>
      <w:tr w:rsidR="00F51A11" w:rsidRPr="00ED3A57" w:rsidTr="00325716">
        <w:tc>
          <w:tcPr>
            <w:tcW w:w="3427" w:type="dxa"/>
            <w:vAlign w:val="bottom"/>
          </w:tcPr>
          <w:p w:rsidR="00F51A11" w:rsidRPr="00ED3A57" w:rsidRDefault="00F51A11" w:rsidP="00325716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F51A11" w:rsidRPr="00ED3A57" w:rsidRDefault="00F51A11" w:rsidP="00325716">
            <w:pPr>
              <w:jc w:val="center"/>
              <w:rPr>
                <w:lang w:eastAsia="en-US"/>
              </w:rPr>
            </w:pPr>
            <w:r w:rsidRPr="00C87E75">
              <w:rPr>
                <w:lang w:eastAsia="en-US"/>
              </w:rPr>
              <w:t>г. </w:t>
            </w:r>
            <w:r w:rsidR="00C3588C">
              <w:rPr>
                <w:lang w:eastAsia="en-US"/>
              </w:rPr>
              <w:t>Старица</w:t>
            </w:r>
          </w:p>
        </w:tc>
        <w:tc>
          <w:tcPr>
            <w:tcW w:w="922" w:type="dxa"/>
            <w:vAlign w:val="bottom"/>
          </w:tcPr>
          <w:p w:rsidR="00F51A11" w:rsidRPr="00ED3A57" w:rsidRDefault="00F51A11" w:rsidP="00325716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tcBorders>
              <w:top w:val="single" w:sz="4" w:space="0" w:color="auto"/>
            </w:tcBorders>
            <w:vAlign w:val="bottom"/>
          </w:tcPr>
          <w:p w:rsidR="00F51A11" w:rsidRPr="00ED3A57" w:rsidRDefault="00F51A11" w:rsidP="00325716">
            <w:pPr>
              <w:jc w:val="center"/>
              <w:rPr>
                <w:lang w:eastAsia="en-US"/>
              </w:rPr>
            </w:pPr>
          </w:p>
        </w:tc>
      </w:tr>
    </w:tbl>
    <w:p w:rsidR="00841AE2" w:rsidRPr="00131B8F" w:rsidRDefault="00841AE2" w:rsidP="00841AE2">
      <w:pPr>
        <w:pStyle w:val="a8"/>
        <w:spacing w:before="360"/>
        <w:jc w:val="center"/>
        <w:rPr>
          <w:b/>
          <w:sz w:val="28"/>
          <w:szCs w:val="28"/>
        </w:rPr>
      </w:pPr>
      <w:r w:rsidRPr="00131B8F">
        <w:rPr>
          <w:b/>
          <w:sz w:val="28"/>
          <w:szCs w:val="28"/>
        </w:rPr>
        <w:t>О результатах использования территориальн</w:t>
      </w:r>
      <w:r>
        <w:rPr>
          <w:b/>
          <w:sz w:val="28"/>
          <w:szCs w:val="28"/>
        </w:rPr>
        <w:t>ой избирательной комиссией</w:t>
      </w:r>
      <w:r w:rsidRPr="00131B8F">
        <w:rPr>
          <w:b/>
          <w:sz w:val="28"/>
          <w:szCs w:val="28"/>
        </w:rPr>
        <w:t xml:space="preserve"> избирательных бюллетеней</w:t>
      </w:r>
      <w:r>
        <w:rPr>
          <w:b/>
          <w:sz w:val="28"/>
          <w:szCs w:val="28"/>
        </w:rPr>
        <w:t xml:space="preserve"> по областному избирательному округу </w:t>
      </w:r>
      <w:r w:rsidRPr="00131B8F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т</w:t>
      </w:r>
      <w:r w:rsidR="00F51A11">
        <w:rPr>
          <w:b/>
          <w:sz w:val="28"/>
          <w:szCs w:val="28"/>
        </w:rPr>
        <w:t>ерритории</w:t>
      </w:r>
      <w:r w:rsidR="00C3588C" w:rsidRPr="00C3588C">
        <w:rPr>
          <w:b/>
          <w:sz w:val="28"/>
          <w:szCs w:val="28"/>
        </w:rPr>
        <w:t xml:space="preserve">  Старицкого </w:t>
      </w:r>
      <w:r w:rsidR="00EA3421" w:rsidRPr="00C3588C">
        <w:rPr>
          <w:rFonts w:eastAsia="Calibri"/>
          <w:b/>
          <w:sz w:val="28"/>
          <w:szCs w:val="28"/>
          <w:lang w:eastAsia="en-US"/>
        </w:rPr>
        <w:t xml:space="preserve"> муниципального округа</w:t>
      </w:r>
      <w:r w:rsidR="00F51A11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</w:rPr>
        <w:t>(</w:t>
      </w:r>
      <w:r w:rsidR="00C3588C">
        <w:rPr>
          <w:b/>
          <w:sz w:val="28"/>
          <w:szCs w:val="28"/>
        </w:rPr>
        <w:t xml:space="preserve">Старицкий </w:t>
      </w:r>
      <w:r w:rsidR="000730A5">
        <w:rPr>
          <w:b/>
          <w:sz w:val="28"/>
          <w:szCs w:val="28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одномандатный избирательный округ №</w:t>
      </w:r>
      <w:r w:rsidR="00C3588C">
        <w:rPr>
          <w:rFonts w:eastAsia="Calibri"/>
          <w:b/>
          <w:sz w:val="28"/>
          <w:szCs w:val="28"/>
          <w:lang w:eastAsia="en-US"/>
        </w:rPr>
        <w:t>20</w:t>
      </w:r>
      <w:r>
        <w:rPr>
          <w:rFonts w:eastAsia="Calibri"/>
          <w:b/>
          <w:sz w:val="28"/>
          <w:szCs w:val="28"/>
          <w:lang w:eastAsia="en-US"/>
        </w:rPr>
        <w:t>)</w:t>
      </w:r>
      <w:r w:rsidR="000730A5">
        <w:rPr>
          <w:rFonts w:eastAsia="Calibri"/>
          <w:b/>
          <w:sz w:val="28"/>
          <w:szCs w:val="28"/>
          <w:lang w:eastAsia="en-US"/>
        </w:rPr>
        <w:br/>
      </w:r>
      <w:r>
        <w:rPr>
          <w:b/>
          <w:sz w:val="28"/>
          <w:szCs w:val="28"/>
        </w:rPr>
        <w:t xml:space="preserve"> на </w:t>
      </w:r>
      <w:r w:rsidRPr="00131B8F">
        <w:rPr>
          <w:b/>
          <w:sz w:val="28"/>
          <w:szCs w:val="28"/>
        </w:rPr>
        <w:t xml:space="preserve">выборах депутатов Законодательного Собрания Тверской области </w:t>
      </w:r>
      <w:r w:rsidR="00EA3421">
        <w:rPr>
          <w:b/>
          <w:sz w:val="28"/>
          <w:szCs w:val="28"/>
        </w:rPr>
        <w:t>восьмого</w:t>
      </w:r>
      <w:r w:rsidRPr="00131B8F">
        <w:rPr>
          <w:b/>
          <w:sz w:val="28"/>
          <w:szCs w:val="28"/>
        </w:rPr>
        <w:t xml:space="preserve"> созыва </w:t>
      </w:r>
      <w:r w:rsidR="00F51A11">
        <w:rPr>
          <w:b/>
          <w:sz w:val="28"/>
          <w:szCs w:val="28"/>
        </w:rPr>
        <w:t>20 сентября 2026</w:t>
      </w:r>
      <w:r w:rsidRPr="00131B8F">
        <w:rPr>
          <w:b/>
          <w:sz w:val="28"/>
          <w:szCs w:val="28"/>
        </w:rPr>
        <w:t xml:space="preserve"> года</w:t>
      </w:r>
    </w:p>
    <w:p w:rsidR="000730A5" w:rsidRPr="002D48C2" w:rsidRDefault="000730A5" w:rsidP="000730A5">
      <w:pPr>
        <w:pStyle w:val="a8"/>
        <w:spacing w:before="360" w:after="0" w:line="360" w:lineRule="auto"/>
        <w:ind w:firstLine="709"/>
        <w:jc w:val="both"/>
        <w:rPr>
          <w:sz w:val="28"/>
          <w:szCs w:val="28"/>
        </w:rPr>
      </w:pPr>
      <w:r w:rsidRPr="002D48C2">
        <w:rPr>
          <w:sz w:val="28"/>
          <w:szCs w:val="28"/>
        </w:rPr>
        <w:t>Проанализировав результаты использования избирательных бюллетеней</w:t>
      </w:r>
      <w:r>
        <w:rPr>
          <w:sz w:val="28"/>
          <w:szCs w:val="28"/>
        </w:rPr>
        <w:t xml:space="preserve"> по областному избирательному округу</w:t>
      </w:r>
      <w:r w:rsidRPr="002D48C2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="004446AD">
        <w:rPr>
          <w:sz w:val="28"/>
          <w:szCs w:val="28"/>
        </w:rPr>
        <w:t xml:space="preserve"> территории </w:t>
      </w:r>
      <w:r w:rsidR="00C3588C">
        <w:rPr>
          <w:sz w:val="28"/>
          <w:szCs w:val="28"/>
        </w:rPr>
        <w:t>Старицкого</w:t>
      </w:r>
      <w:r w:rsidRPr="000730A5">
        <w:rPr>
          <w:sz w:val="28"/>
          <w:szCs w:val="28"/>
        </w:rPr>
        <w:t xml:space="preserve"> </w:t>
      </w:r>
      <w:r w:rsidR="00EA3421" w:rsidRPr="00C3588C">
        <w:rPr>
          <w:rFonts w:eastAsia="Calibri"/>
          <w:sz w:val="28"/>
          <w:szCs w:val="28"/>
          <w:lang w:eastAsia="en-US"/>
        </w:rPr>
        <w:t>муниципального округа</w:t>
      </w:r>
      <w:r w:rsidR="00EA3421">
        <w:rPr>
          <w:sz w:val="28"/>
          <w:szCs w:val="28"/>
        </w:rPr>
        <w:t xml:space="preserve"> </w:t>
      </w:r>
      <w:r w:rsidR="004446AD">
        <w:rPr>
          <w:sz w:val="28"/>
          <w:szCs w:val="28"/>
        </w:rPr>
        <w:t>(</w:t>
      </w:r>
      <w:r w:rsidR="00C3588C">
        <w:rPr>
          <w:sz w:val="28"/>
          <w:szCs w:val="28"/>
        </w:rPr>
        <w:t xml:space="preserve">Старицкий </w:t>
      </w:r>
      <w:r w:rsidRPr="00DA2B35">
        <w:rPr>
          <w:rFonts w:eastAsia="Calibri"/>
          <w:sz w:val="28"/>
          <w:szCs w:val="28"/>
          <w:lang w:eastAsia="en-US"/>
        </w:rPr>
        <w:t>одномандатный избирательный округ №</w:t>
      </w:r>
      <w:r w:rsidR="00F51A11">
        <w:rPr>
          <w:rFonts w:eastAsia="Calibri"/>
          <w:sz w:val="28"/>
          <w:szCs w:val="28"/>
          <w:lang w:eastAsia="en-US"/>
        </w:rPr>
        <w:t> </w:t>
      </w:r>
      <w:r w:rsidR="00C3588C">
        <w:rPr>
          <w:rFonts w:eastAsia="Calibri"/>
          <w:sz w:val="28"/>
          <w:szCs w:val="28"/>
          <w:lang w:eastAsia="en-US"/>
        </w:rPr>
        <w:t>20</w:t>
      </w:r>
      <w:r w:rsidRPr="00DA2B35">
        <w:rPr>
          <w:rFonts w:eastAsia="Calibri"/>
          <w:sz w:val="28"/>
          <w:szCs w:val="28"/>
          <w:lang w:eastAsia="en-US"/>
        </w:rPr>
        <w:t>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A2B35">
        <w:rPr>
          <w:sz w:val="28"/>
          <w:szCs w:val="28"/>
        </w:rPr>
        <w:t>на</w:t>
      </w:r>
      <w:r w:rsidRPr="002D48C2">
        <w:rPr>
          <w:sz w:val="28"/>
          <w:szCs w:val="28"/>
        </w:rPr>
        <w:t xml:space="preserve"> выборах депутатов Законодательного Собрания Тв</w:t>
      </w:r>
      <w:r>
        <w:rPr>
          <w:sz w:val="28"/>
          <w:szCs w:val="28"/>
        </w:rPr>
        <w:t xml:space="preserve">ерской области </w:t>
      </w:r>
      <w:r w:rsidR="00EA3421">
        <w:rPr>
          <w:sz w:val="28"/>
          <w:szCs w:val="28"/>
        </w:rPr>
        <w:t>восьмого</w:t>
      </w:r>
      <w:r>
        <w:rPr>
          <w:sz w:val="28"/>
          <w:szCs w:val="28"/>
        </w:rPr>
        <w:t xml:space="preserve"> созыва </w:t>
      </w:r>
      <w:r w:rsidR="00F51A11">
        <w:rPr>
          <w:sz w:val="28"/>
          <w:szCs w:val="28"/>
        </w:rPr>
        <w:t>20 сентября 2026</w:t>
      </w:r>
      <w:r w:rsidRPr="002D48C2">
        <w:rPr>
          <w:sz w:val="28"/>
          <w:szCs w:val="28"/>
        </w:rPr>
        <w:t xml:space="preserve"> года территориальная избирательная ком</w:t>
      </w:r>
      <w:r w:rsidR="004446AD">
        <w:rPr>
          <w:sz w:val="28"/>
          <w:szCs w:val="28"/>
        </w:rPr>
        <w:t xml:space="preserve">иссия </w:t>
      </w:r>
      <w:r w:rsidR="00C3588C">
        <w:rPr>
          <w:sz w:val="28"/>
          <w:szCs w:val="28"/>
        </w:rPr>
        <w:t>Старицкого округа</w:t>
      </w:r>
      <w:r>
        <w:rPr>
          <w:sz w:val="28"/>
          <w:szCs w:val="28"/>
        </w:rPr>
        <w:t xml:space="preserve"> </w:t>
      </w:r>
      <w:r w:rsidRPr="002D48C2">
        <w:rPr>
          <w:sz w:val="28"/>
          <w:szCs w:val="28"/>
        </w:rPr>
        <w:t>установила следующее.</w:t>
      </w:r>
    </w:p>
    <w:p w:rsidR="000730A5" w:rsidRPr="002D48C2" w:rsidRDefault="000730A5" w:rsidP="000730A5">
      <w:pPr>
        <w:pStyle w:val="a8"/>
        <w:spacing w:after="0" w:line="360" w:lineRule="auto"/>
        <w:ind w:firstLine="709"/>
        <w:jc w:val="both"/>
        <w:rPr>
          <w:sz w:val="28"/>
          <w:szCs w:val="28"/>
        </w:rPr>
      </w:pPr>
      <w:r w:rsidRPr="002D48C2">
        <w:rPr>
          <w:sz w:val="28"/>
          <w:szCs w:val="28"/>
        </w:rPr>
        <w:t xml:space="preserve">Расхождений в суммарных данных между количеством переданных в участковые избирательные комиссии, погашенных избирательных бюллетеней </w:t>
      </w:r>
      <w:r>
        <w:rPr>
          <w:sz w:val="28"/>
          <w:szCs w:val="28"/>
        </w:rPr>
        <w:t xml:space="preserve">в территориальной и участковых избирательных комиссиях </w:t>
      </w:r>
      <w:r w:rsidRPr="002D48C2">
        <w:rPr>
          <w:sz w:val="28"/>
          <w:szCs w:val="28"/>
        </w:rPr>
        <w:t>не выявлено.</w:t>
      </w:r>
    </w:p>
    <w:p w:rsidR="000730A5" w:rsidRPr="002D48C2" w:rsidRDefault="000730A5" w:rsidP="000730A5">
      <w:pPr>
        <w:pStyle w:val="a8"/>
        <w:spacing w:after="0" w:line="360" w:lineRule="auto"/>
        <w:ind w:firstLine="709"/>
        <w:jc w:val="both"/>
        <w:rPr>
          <w:sz w:val="28"/>
          <w:szCs w:val="28"/>
        </w:rPr>
      </w:pPr>
      <w:r w:rsidRPr="001A13A7">
        <w:rPr>
          <w:sz w:val="28"/>
          <w:szCs w:val="28"/>
        </w:rPr>
        <w:t xml:space="preserve">На основании вышеизложенного, </w:t>
      </w:r>
      <w:r>
        <w:rPr>
          <w:sz w:val="28"/>
          <w:szCs w:val="28"/>
        </w:rPr>
        <w:t>статьи 22 Избирательного кодекса</w:t>
      </w:r>
      <w:r w:rsidRPr="001A13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Тверской области</w:t>
      </w:r>
      <w:r w:rsidRPr="00E850EB">
        <w:rPr>
          <w:sz w:val="28"/>
          <w:szCs w:val="28"/>
        </w:rPr>
        <w:t xml:space="preserve"> от 07.04.2003 № 20-ЗО</w:t>
      </w:r>
      <w:r>
        <w:rPr>
          <w:sz w:val="28"/>
          <w:szCs w:val="28"/>
        </w:rPr>
        <w:t xml:space="preserve"> территориальная</w:t>
      </w:r>
      <w:r w:rsidRPr="004B091D">
        <w:rPr>
          <w:sz w:val="28"/>
          <w:szCs w:val="28"/>
        </w:rPr>
        <w:t xml:space="preserve"> избирательная комиссия </w:t>
      </w:r>
      <w:r w:rsidR="00C3588C">
        <w:rPr>
          <w:sz w:val="28"/>
          <w:szCs w:val="28"/>
        </w:rPr>
        <w:t xml:space="preserve">Старицкого округа </w:t>
      </w:r>
      <w:r w:rsidR="00EA3421">
        <w:rPr>
          <w:sz w:val="28"/>
          <w:szCs w:val="28"/>
        </w:rPr>
        <w:t xml:space="preserve"> </w:t>
      </w:r>
      <w:r w:rsidRPr="00DC07B4">
        <w:rPr>
          <w:b/>
          <w:spacing w:val="30"/>
          <w:sz w:val="28"/>
          <w:szCs w:val="28"/>
        </w:rPr>
        <w:t>постановляет</w:t>
      </w:r>
      <w:r w:rsidRPr="004B091D">
        <w:rPr>
          <w:sz w:val="28"/>
          <w:szCs w:val="28"/>
        </w:rPr>
        <w:t>:</w:t>
      </w:r>
    </w:p>
    <w:p w:rsidR="000730A5" w:rsidRDefault="000730A5" w:rsidP="004446AD">
      <w:pPr>
        <w:pStyle w:val="a8"/>
        <w:numPr>
          <w:ilvl w:val="0"/>
          <w:numId w:val="2"/>
        </w:numPr>
        <w:tabs>
          <w:tab w:val="clear" w:pos="720"/>
          <w:tab w:val="num" w:pos="0"/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2D48C2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отчет </w:t>
      </w:r>
      <w:r w:rsidRPr="002D48C2">
        <w:rPr>
          <w:sz w:val="28"/>
          <w:szCs w:val="28"/>
        </w:rPr>
        <w:t>о результатах использования избирательных бюллетеней</w:t>
      </w:r>
      <w:r>
        <w:rPr>
          <w:sz w:val="28"/>
          <w:szCs w:val="28"/>
        </w:rPr>
        <w:t xml:space="preserve"> по областному избирательному округу на территории </w:t>
      </w:r>
      <w:r w:rsidR="00C3588C">
        <w:rPr>
          <w:sz w:val="28"/>
          <w:szCs w:val="28"/>
        </w:rPr>
        <w:t xml:space="preserve">Старицкого </w:t>
      </w:r>
      <w:r>
        <w:rPr>
          <w:sz w:val="28"/>
          <w:szCs w:val="28"/>
        </w:rPr>
        <w:t xml:space="preserve"> </w:t>
      </w:r>
      <w:r w:rsidR="00EA3421" w:rsidRPr="00C3588C">
        <w:rPr>
          <w:rFonts w:eastAsia="Calibri"/>
          <w:sz w:val="28"/>
          <w:szCs w:val="28"/>
          <w:lang w:eastAsia="en-US"/>
        </w:rPr>
        <w:t>муниципального округа</w:t>
      </w:r>
      <w:r>
        <w:rPr>
          <w:sz w:val="28"/>
          <w:szCs w:val="28"/>
        </w:rPr>
        <w:t xml:space="preserve"> </w:t>
      </w:r>
      <w:r w:rsidR="00F51A11">
        <w:rPr>
          <w:sz w:val="28"/>
          <w:szCs w:val="28"/>
        </w:rPr>
        <w:t>(</w:t>
      </w:r>
      <w:r w:rsidR="00C3588C">
        <w:rPr>
          <w:sz w:val="28"/>
          <w:szCs w:val="28"/>
        </w:rPr>
        <w:t>Старицкий</w:t>
      </w:r>
      <w:r>
        <w:rPr>
          <w:sz w:val="28"/>
          <w:szCs w:val="28"/>
        </w:rPr>
        <w:t xml:space="preserve"> </w:t>
      </w:r>
      <w:r w:rsidRPr="00DA2B35">
        <w:rPr>
          <w:rFonts w:eastAsia="Calibri"/>
          <w:sz w:val="28"/>
          <w:szCs w:val="28"/>
          <w:lang w:eastAsia="en-US"/>
        </w:rPr>
        <w:t>одномандатный избирательный округ №</w:t>
      </w:r>
      <w:r w:rsidR="00F51A11">
        <w:rPr>
          <w:rFonts w:eastAsia="Calibri"/>
          <w:sz w:val="28"/>
          <w:szCs w:val="28"/>
          <w:lang w:eastAsia="en-US"/>
        </w:rPr>
        <w:t> </w:t>
      </w:r>
      <w:r w:rsidR="00C3588C">
        <w:rPr>
          <w:rFonts w:eastAsia="Calibri"/>
          <w:sz w:val="28"/>
          <w:szCs w:val="28"/>
          <w:lang w:eastAsia="en-US"/>
        </w:rPr>
        <w:t>20</w:t>
      </w:r>
      <w:r w:rsidRPr="00DA2B35">
        <w:rPr>
          <w:rFonts w:eastAsia="Calibri"/>
          <w:sz w:val="28"/>
          <w:szCs w:val="28"/>
          <w:lang w:eastAsia="en-US"/>
        </w:rPr>
        <w:t>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D48C2">
        <w:rPr>
          <w:sz w:val="28"/>
          <w:szCs w:val="28"/>
        </w:rPr>
        <w:t>на выборах депутатов Законодательного Собрания Тв</w:t>
      </w:r>
      <w:r>
        <w:rPr>
          <w:sz w:val="28"/>
          <w:szCs w:val="28"/>
        </w:rPr>
        <w:t xml:space="preserve">ерской области </w:t>
      </w:r>
      <w:r w:rsidR="00EA3421">
        <w:rPr>
          <w:sz w:val="28"/>
          <w:szCs w:val="28"/>
        </w:rPr>
        <w:t>восьмого</w:t>
      </w:r>
      <w:r>
        <w:rPr>
          <w:sz w:val="28"/>
          <w:szCs w:val="28"/>
        </w:rPr>
        <w:t xml:space="preserve"> созыва </w:t>
      </w:r>
      <w:r w:rsidR="00F51A11">
        <w:rPr>
          <w:sz w:val="28"/>
          <w:szCs w:val="28"/>
        </w:rPr>
        <w:t>20 сентября 2026</w:t>
      </w:r>
      <w:r w:rsidRPr="002D48C2">
        <w:rPr>
          <w:sz w:val="28"/>
          <w:szCs w:val="28"/>
        </w:rPr>
        <w:t xml:space="preserve"> года (прилага</w:t>
      </w:r>
      <w:r>
        <w:rPr>
          <w:sz w:val="28"/>
          <w:szCs w:val="28"/>
        </w:rPr>
        <w:t>е</w:t>
      </w:r>
      <w:r w:rsidRPr="002D48C2">
        <w:rPr>
          <w:sz w:val="28"/>
          <w:szCs w:val="28"/>
        </w:rPr>
        <w:t>тся).</w:t>
      </w:r>
    </w:p>
    <w:p w:rsidR="000730A5" w:rsidRPr="002D48C2" w:rsidRDefault="000730A5" w:rsidP="004446AD">
      <w:pPr>
        <w:pStyle w:val="a8"/>
        <w:tabs>
          <w:tab w:val="left" w:pos="1134"/>
        </w:tabs>
        <w:spacing w:after="0" w:line="360" w:lineRule="auto"/>
        <w:ind w:left="349"/>
        <w:jc w:val="both"/>
        <w:rPr>
          <w:sz w:val="28"/>
          <w:szCs w:val="28"/>
        </w:rPr>
      </w:pPr>
    </w:p>
    <w:p w:rsidR="000730A5" w:rsidRDefault="000730A5" w:rsidP="004446AD">
      <w:pPr>
        <w:pStyle w:val="a8"/>
        <w:numPr>
          <w:ilvl w:val="0"/>
          <w:numId w:val="2"/>
        </w:numPr>
        <w:tabs>
          <w:tab w:val="clear" w:pos="720"/>
          <w:tab w:val="num" w:pos="0"/>
          <w:tab w:val="left" w:pos="1134"/>
        </w:tabs>
        <w:spacing w:after="360" w:line="360" w:lineRule="auto"/>
        <w:ind w:left="0" w:firstLine="709"/>
        <w:jc w:val="both"/>
        <w:rPr>
          <w:sz w:val="28"/>
          <w:szCs w:val="28"/>
        </w:rPr>
      </w:pPr>
      <w:r w:rsidRPr="002D48C2">
        <w:rPr>
          <w:sz w:val="28"/>
          <w:szCs w:val="28"/>
        </w:rPr>
        <w:t xml:space="preserve">Направить настоящее постановление в </w:t>
      </w:r>
      <w:r>
        <w:rPr>
          <w:sz w:val="28"/>
          <w:szCs w:val="28"/>
        </w:rPr>
        <w:t>избирательную комиссию Тверской области.</w:t>
      </w:r>
    </w:p>
    <w:tbl>
      <w:tblPr>
        <w:tblW w:w="9381" w:type="dxa"/>
        <w:tblLook w:val="0000"/>
      </w:tblPr>
      <w:tblGrid>
        <w:gridCol w:w="5499"/>
        <w:gridCol w:w="338"/>
        <w:gridCol w:w="567"/>
        <w:gridCol w:w="236"/>
        <w:gridCol w:w="2741"/>
      </w:tblGrid>
      <w:tr w:rsidR="00F51A11" w:rsidRPr="005215EB" w:rsidTr="00325716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1A11" w:rsidRPr="004B091D" w:rsidRDefault="00F51A11" w:rsidP="00325716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</w:t>
            </w:r>
            <w:r w:rsidR="004B4474">
              <w:rPr>
                <w:sz w:val="28"/>
                <w:szCs w:val="28"/>
              </w:rPr>
              <w:t xml:space="preserve"> Старицкого </w:t>
            </w:r>
            <w:r w:rsidRPr="004B4474">
              <w:rPr>
                <w:sz w:val="28"/>
                <w:szCs w:val="28"/>
              </w:rPr>
              <w:t>округа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:rsidR="00F51A11" w:rsidRPr="005215EB" w:rsidRDefault="00F51A11" w:rsidP="00325716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F51A11" w:rsidRPr="005215EB" w:rsidRDefault="00F51A11" w:rsidP="00325716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51A11" w:rsidRPr="005215EB" w:rsidRDefault="00F51A11" w:rsidP="00325716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F51A11" w:rsidRPr="00ED3A57" w:rsidRDefault="00C14FF0" w:rsidP="00325716">
            <w:pPr>
              <w:spacing w:line="32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С..В.Марченко</w:t>
            </w:r>
          </w:p>
        </w:tc>
      </w:tr>
      <w:tr w:rsidR="00F51A11" w:rsidRPr="00596AA7" w:rsidTr="00325716">
        <w:trPr>
          <w:trHeight w:val="451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A11" w:rsidRPr="00596AA7" w:rsidRDefault="00F51A11" w:rsidP="00325716">
            <w:pPr>
              <w:rPr>
                <w:bCs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A11" w:rsidRPr="00596AA7" w:rsidRDefault="00F51A11" w:rsidP="00325716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:rsidR="00F51A11" w:rsidRPr="00596AA7" w:rsidRDefault="00F51A11" w:rsidP="00325716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A11" w:rsidRPr="00596AA7" w:rsidRDefault="00F51A11" w:rsidP="00325716">
            <w:pPr>
              <w:pStyle w:val="2"/>
              <w:keepNext w:val="0"/>
              <w:widowControl/>
              <w:autoSpaceDE/>
              <w:autoSpaceDN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F51A11" w:rsidRPr="00596AA7" w:rsidRDefault="00F51A11" w:rsidP="00325716">
            <w:pPr>
              <w:pStyle w:val="2"/>
              <w:keepNext w:val="0"/>
              <w:widowControl/>
              <w:autoSpaceDE/>
              <w:autoSpaceDN/>
              <w:spacing w:line="240" w:lineRule="auto"/>
              <w:jc w:val="right"/>
              <w:rPr>
                <w:sz w:val="20"/>
                <w:szCs w:val="20"/>
              </w:rPr>
            </w:pPr>
          </w:p>
        </w:tc>
      </w:tr>
      <w:tr w:rsidR="00F51A11" w:rsidRPr="005215EB" w:rsidTr="00325716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1A11" w:rsidRPr="004B091D" w:rsidRDefault="00F51A11" w:rsidP="00325716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Секретарь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</w:t>
            </w:r>
            <w:r w:rsidR="004B4474">
              <w:rPr>
                <w:sz w:val="28"/>
                <w:szCs w:val="28"/>
              </w:rPr>
              <w:t xml:space="preserve"> Старицкого</w:t>
            </w:r>
            <w:r w:rsidR="00C14FF0">
              <w:rPr>
                <w:sz w:val="28"/>
                <w:szCs w:val="28"/>
              </w:rPr>
              <w:t xml:space="preserve"> </w:t>
            </w:r>
            <w:r w:rsidRPr="004B4474">
              <w:rPr>
                <w:sz w:val="28"/>
                <w:szCs w:val="28"/>
              </w:rPr>
              <w:t>округа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1A11" w:rsidRPr="005215EB" w:rsidRDefault="00F51A11" w:rsidP="00325716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F51A11" w:rsidRPr="005215EB" w:rsidRDefault="00F51A11" w:rsidP="00325716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1A11" w:rsidRPr="005215EB" w:rsidRDefault="00F51A11" w:rsidP="00325716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F51A11" w:rsidRPr="00ED3A57" w:rsidRDefault="00C14FF0" w:rsidP="00325716">
            <w:pPr>
              <w:spacing w:line="32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Т.В.Мартюгина</w:t>
            </w:r>
          </w:p>
        </w:tc>
      </w:tr>
    </w:tbl>
    <w:p w:rsidR="000730A5" w:rsidRDefault="000730A5"/>
    <w:p w:rsidR="00EA3421" w:rsidRDefault="00EA3421"/>
    <w:sectPr w:rsidR="00EA3421" w:rsidSect="00EA3421">
      <w:footerReference w:type="default" r:id="rId7"/>
      <w:pgSz w:w="11907" w:h="16840" w:code="9"/>
      <w:pgMar w:top="1134" w:right="851" w:bottom="1134" w:left="1701" w:header="709" w:footer="709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082D" w:rsidRDefault="003B082D" w:rsidP="00DC07B4">
      <w:r>
        <w:separator/>
      </w:r>
    </w:p>
  </w:endnote>
  <w:endnote w:type="continuationSeparator" w:id="0">
    <w:p w:rsidR="003B082D" w:rsidRDefault="003B082D" w:rsidP="00DC07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9B0" w:rsidRPr="0013702A" w:rsidRDefault="003B082D" w:rsidP="0013702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082D" w:rsidRDefault="003B082D" w:rsidP="00DC07B4">
      <w:r>
        <w:separator/>
      </w:r>
    </w:p>
  </w:footnote>
  <w:footnote w:type="continuationSeparator" w:id="0">
    <w:p w:rsidR="003B082D" w:rsidRDefault="003B082D" w:rsidP="00DC07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56202"/>
    <w:multiLevelType w:val="hybridMultilevel"/>
    <w:tmpl w:val="559C93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65E8"/>
    <w:rsid w:val="000730A5"/>
    <w:rsid w:val="00074E82"/>
    <w:rsid w:val="0013702A"/>
    <w:rsid w:val="00183FE2"/>
    <w:rsid w:val="002565E8"/>
    <w:rsid w:val="00263AF9"/>
    <w:rsid w:val="00314CBC"/>
    <w:rsid w:val="003B082D"/>
    <w:rsid w:val="004446AD"/>
    <w:rsid w:val="004B4474"/>
    <w:rsid w:val="004E6FF1"/>
    <w:rsid w:val="00536D37"/>
    <w:rsid w:val="005F785A"/>
    <w:rsid w:val="006F586A"/>
    <w:rsid w:val="00710758"/>
    <w:rsid w:val="007B5801"/>
    <w:rsid w:val="00821F25"/>
    <w:rsid w:val="00827EF4"/>
    <w:rsid w:val="00841AE2"/>
    <w:rsid w:val="00AE2483"/>
    <w:rsid w:val="00C14FF0"/>
    <w:rsid w:val="00C21922"/>
    <w:rsid w:val="00C3588C"/>
    <w:rsid w:val="00C56CC0"/>
    <w:rsid w:val="00C60944"/>
    <w:rsid w:val="00CB4F73"/>
    <w:rsid w:val="00CD353B"/>
    <w:rsid w:val="00D34573"/>
    <w:rsid w:val="00DC07B4"/>
    <w:rsid w:val="00EA3421"/>
    <w:rsid w:val="00EB6CDF"/>
    <w:rsid w:val="00F51A11"/>
    <w:rsid w:val="00F639B1"/>
    <w:rsid w:val="00FC1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DC0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DC07B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841AE2"/>
    <w:pPr>
      <w:spacing w:after="120"/>
    </w:pPr>
  </w:style>
  <w:style w:type="character" w:customStyle="1" w:styleId="a9">
    <w:name w:val="Основной текст Знак"/>
    <w:basedOn w:val="a0"/>
    <w:link w:val="a8"/>
    <w:rsid w:val="00841A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3702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3702A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List Paragraph"/>
    <w:basedOn w:val="a"/>
    <w:uiPriority w:val="34"/>
    <w:qFormat/>
    <w:rsid w:val="00F51A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DC0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DC07B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841AE2"/>
    <w:pPr>
      <w:spacing w:after="120"/>
    </w:pPr>
  </w:style>
  <w:style w:type="character" w:customStyle="1" w:styleId="a9">
    <w:name w:val="Основной текст Знак"/>
    <w:basedOn w:val="a0"/>
    <w:link w:val="a8"/>
    <w:rsid w:val="00841A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3702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3702A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List Paragraph"/>
    <w:basedOn w:val="a"/>
    <w:uiPriority w:val="34"/>
    <w:qFormat/>
    <w:rsid w:val="00F51A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17</cp:revision>
  <cp:lastPrinted>2026-09-19T07:06:00Z</cp:lastPrinted>
  <dcterms:created xsi:type="dcterms:W3CDTF">2021-09-14T08:47:00Z</dcterms:created>
  <dcterms:modified xsi:type="dcterms:W3CDTF">2026-09-21T06:06:00Z</dcterms:modified>
</cp:coreProperties>
</file>